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text" w:horzAnchor="margin" w:tblpXSpec="left" w:tblpY="463"/>
        <w:tblOverlap w:val="never"/>
        <w:tblW w:w="15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529"/>
        <w:gridCol w:w="1396"/>
        <w:gridCol w:w="1399"/>
        <w:gridCol w:w="874"/>
        <w:gridCol w:w="652"/>
        <w:gridCol w:w="267"/>
        <w:gridCol w:w="387"/>
        <w:gridCol w:w="1312"/>
        <w:gridCol w:w="1315"/>
        <w:gridCol w:w="1345"/>
        <w:gridCol w:w="270"/>
        <w:gridCol w:w="270"/>
        <w:gridCol w:w="219"/>
        <w:gridCol w:w="149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75" w:type="dxa"/>
          <w:trHeight w:val="993" w:hRule="atLeast"/>
        </w:trPr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40"/>
                <w:szCs w:val="40"/>
                <w:lang w:val="en-US" w:eastAsia="zh-CN" w:bidi="ar-SA"/>
              </w:rPr>
              <w:pict>
                <v:shape id="Quad Arrow 4" o:spid="_x0000_s1026" type="#_x0000_t202" style="position:absolute;left:0;margin-left:588pt;margin-top:4.2pt;height:65pt;width:143.1pt;rotation:0f;z-index:251658240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表    号：郑节水（2015） 01 号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制表机关：郑州市节约用水办公室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备案机关：郑州市统计局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有效期：2015年1月～2015年12月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郑州市取用水单位节约用水统计月报表(二○一   年    月)</w:t>
            </w:r>
          </w:p>
          <w:p>
            <w:pPr>
              <w:spacing w:line="4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64" w:type="dxa"/>
          <w:trHeight w:val="160" w:hRule="atLeast"/>
        </w:trPr>
        <w:tc>
          <w:tcPr>
            <w:tcW w:w="11549" w:type="dxa"/>
            <w:gridSpan w:val="12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计划户编号∶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（公  章）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管水处室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本月取用水总量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立方米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01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按取水水源和用水性质分类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3" w:type="dxa"/>
            <w:vMerge w:val="restart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自来水实用量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（立方米）</w:t>
            </w:r>
          </w:p>
        </w:tc>
        <w:tc>
          <w:tcPr>
            <w:tcW w:w="33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计∶</w:t>
            </w:r>
            <w:r>
              <w:rPr>
                <w:rFonts w:hint="eastAsia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自备井取水量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（立方米）</w:t>
            </w:r>
          </w:p>
        </w:tc>
        <w:tc>
          <w:tcPr>
            <w:tcW w:w="32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计∶</w:t>
            </w:r>
            <w:r>
              <w:rPr>
                <w:rFonts w:hint="eastAsia"/>
                <w:kern w:val="0"/>
                <w:sz w:val="20"/>
                <w:szCs w:val="20"/>
              </w:rPr>
              <w:t>立方米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直接取用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地表水量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（立方米）</w:t>
            </w:r>
          </w:p>
        </w:tc>
        <w:tc>
          <w:tcPr>
            <w:tcW w:w="373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计∶</w:t>
            </w:r>
            <w:r>
              <w:rPr>
                <w:rFonts w:hint="eastAsia"/>
                <w:kern w:val="0"/>
                <w:sz w:val="20"/>
                <w:szCs w:val="20"/>
              </w:rPr>
              <w:t>立方米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   中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居民生活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>
            <w:pPr>
              <w:ind w:left="113" w:right="113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 中</w:t>
            </w: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居民生活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   中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464646"/>
                <w:sz w:val="19"/>
                <w:szCs w:val="19"/>
              </w:rPr>
              <w:t>一次性沉淀水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行政事业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水库水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经营服务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经营服务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河流水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特种用水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特种用水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1" w:hanging="10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填表说明</w:t>
            </w:r>
          </w:p>
        </w:tc>
        <w:tc>
          <w:tcPr>
            <w:tcW w:w="13210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Lines="50" w:line="360" w:lineRule="exact"/>
              <w:ind w:firstLine="4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1、计划户编号指的是2位区域字母加数字的微机号，如JS001(金水001)；</w:t>
            </w:r>
          </w:p>
          <w:p>
            <w:pPr>
              <w:widowControl/>
              <w:spacing w:beforeLines="50" w:line="360" w:lineRule="exact"/>
              <w:ind w:firstLine="4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2、本月取水量指的是本月取水量各种性质用水量总和； </w:t>
            </w:r>
          </w:p>
          <w:p>
            <w:pPr>
              <w:widowControl/>
              <w:spacing w:beforeLines="50" w:line="360" w:lineRule="exact"/>
              <w:ind w:firstLine="4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特种用水包括洗浴、娱乐场所、水上游乐、汽车冲洗、美体健身、美容美发、纯净水生产</w:t>
            </w:r>
            <w:r>
              <w:rPr>
                <w:rFonts w:hint="eastAsia" w:ascii="宋体" w:hAnsi="宋体" w:cs="Arial"/>
                <w:szCs w:val="21"/>
              </w:rPr>
              <w:t>等</w:t>
            </w:r>
            <w:r>
              <w:rPr>
                <w:rFonts w:ascii="宋体" w:hAnsi="宋体" w:cs="Arial"/>
                <w:szCs w:val="21"/>
              </w:rPr>
              <w:t>用水。</w:t>
            </w:r>
          </w:p>
        </w:tc>
      </w:tr>
    </w:tbl>
    <w:tbl>
      <w:tblPr>
        <w:tblStyle w:val="5"/>
        <w:tblW w:w="14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25" w:line="100" w:lineRule="exact"/>
              <w:ind w:right="720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spacing w:beforeLines="25"/>
              <w:ind w:right="72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填表人：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　　　　　</w:t>
            </w:r>
            <w:r>
              <w:rPr>
                <w:rFonts w:hint="eastAsia" w:ascii="宋体" w:hAnsi="宋体" w:eastAsia="宋体"/>
                <w:szCs w:val="21"/>
              </w:rPr>
              <w:t>　　　  　　　　 　　     　　审核人：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　　　　　</w:t>
            </w:r>
            <w:r>
              <w:rPr>
                <w:rFonts w:hint="eastAsia" w:ascii="宋体" w:hAnsi="宋体" w:eastAsia="宋体"/>
                <w:szCs w:val="21"/>
              </w:rPr>
              <w:t>　                                填表时间：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　　　　　</w:t>
            </w:r>
          </w:p>
          <w:p>
            <w:pPr>
              <w:widowControl/>
              <w:spacing w:beforeLines="25"/>
              <w:ind w:right="720"/>
              <w:rPr>
                <w:rFonts w:ascii="宋体" w:hAnsi="宋体" w:eastAsia="宋体"/>
                <w:szCs w:val="21"/>
                <w:u w:val="single"/>
              </w:rPr>
            </w:pPr>
          </w:p>
          <w:p>
            <w:pPr>
              <w:widowControl/>
              <w:spacing w:beforeLines="25"/>
              <w:ind w:right="720"/>
              <w:rPr>
                <w:rFonts w:ascii="宋体" w:hAnsi="宋体" w:eastAsia="宋体"/>
                <w:szCs w:val="21"/>
                <w:u w:val="single"/>
              </w:rPr>
            </w:pPr>
          </w:p>
          <w:p>
            <w:pPr>
              <w:widowControl/>
              <w:spacing w:beforeLines="25"/>
              <w:ind w:right="720"/>
              <w:rPr>
                <w:rFonts w:ascii="宋体" w:hAnsi="宋体" w:eastAsia="宋体"/>
                <w:szCs w:val="21"/>
              </w:rPr>
            </w:pPr>
          </w:p>
          <w:tbl>
            <w:tblPr>
              <w:tblStyle w:val="5"/>
              <w:tblpPr w:leftFromText="180" w:rightFromText="180" w:vertAnchor="page" w:horzAnchor="margin" w:tblpXSpec="left" w:tblpY="856"/>
              <w:tblOverlap w:val="never"/>
              <w:tblW w:w="1457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2"/>
              <w:gridCol w:w="932"/>
              <w:gridCol w:w="796"/>
              <w:gridCol w:w="756"/>
              <w:gridCol w:w="875"/>
              <w:gridCol w:w="697"/>
              <w:gridCol w:w="935"/>
              <w:gridCol w:w="836"/>
              <w:gridCol w:w="756"/>
              <w:gridCol w:w="736"/>
              <w:gridCol w:w="875"/>
              <w:gridCol w:w="756"/>
              <w:gridCol w:w="875"/>
              <w:gridCol w:w="697"/>
              <w:gridCol w:w="875"/>
              <w:gridCol w:w="875"/>
              <w:gridCol w:w="816"/>
              <w:gridCol w:w="8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457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2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 xml:space="preserve">郑州市         年节水统计年报表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微机编号：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单位名称</w:t>
                  </w:r>
                </w:p>
              </w:tc>
              <w:tc>
                <w:tcPr>
                  <w:tcW w:w="5651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（公章）　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571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1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科室</w:t>
                  </w:r>
                </w:p>
              </w:tc>
              <w:tc>
                <w:tcPr>
                  <w:tcW w:w="24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科室电话</w:t>
                  </w:r>
                </w:p>
              </w:tc>
              <w:tc>
                <w:tcPr>
                  <w:tcW w:w="232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联系人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联系人手机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年度取水总量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工业取水总量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工业增加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值（万元）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1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工业总产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值（万元）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万元产值取水量（m/万元）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万元工业增加值取水量（m/万元）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4576" w:type="dxa"/>
                  <w:gridSpan w:val="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年回用水量（m/年）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40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间接冷却水重复水量</w:t>
                  </w:r>
                </w:p>
              </w:tc>
              <w:tc>
                <w:tcPr>
                  <w:tcW w:w="232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冷凝水重复水量</w:t>
                  </w:r>
                </w:p>
              </w:tc>
              <w:tc>
                <w:tcPr>
                  <w:tcW w:w="25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工艺重复水量</w:t>
                  </w:r>
                </w:p>
              </w:tc>
              <w:tc>
                <w:tcPr>
                  <w:tcW w:w="236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生活重复水量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其它重复水量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总的重复水量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重复利用率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40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32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5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36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4576" w:type="dxa"/>
                  <w:gridSpan w:val="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中水及雨水利用（m/年）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年生产中水量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年中水使用量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年中水排放量</w:t>
                  </w:r>
                </w:p>
              </w:tc>
              <w:tc>
                <w:tcPr>
                  <w:tcW w:w="25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雨水收集面积(m)</w:t>
                  </w:r>
                </w:p>
              </w:tc>
              <w:tc>
                <w:tcPr>
                  <w:tcW w:w="236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雨水收集池容积</w:t>
                  </w:r>
                </w:p>
              </w:tc>
              <w:tc>
                <w:tcPr>
                  <w:tcW w:w="244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雨水收集总量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雨水利用总量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0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52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36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44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240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便器（个、套）</w:t>
                  </w:r>
                </w:p>
              </w:tc>
              <w:tc>
                <w:tcPr>
                  <w:tcW w:w="409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冲洗阀（个、套）</w:t>
                  </w:r>
                </w:p>
              </w:tc>
              <w:tc>
                <w:tcPr>
                  <w:tcW w:w="3998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淋浴器（个、套）</w:t>
                  </w:r>
                </w:p>
              </w:tc>
              <w:tc>
                <w:tcPr>
                  <w:tcW w:w="407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水嘴（个、套）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5L以下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5L--6L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非节水型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感应式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延时自闭式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脚踏式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其它节水型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非节水型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感应式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IC卡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脚踏式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其它节水型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非节水型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感应式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延时自闭式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陶瓷快开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其它节水型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非节水型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填表人：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审核人：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填表日期：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Lines="25"/>
              <w:ind w:right="7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pict>
                <v:shape id="Quad Arrow 5" o:spid="_x0000_s1027" type="#_x0000_t202" style="position:absolute;left:0;margin-left:584.25pt;margin-top:3.7pt;height:49.6pt;width:145.5pt;rotation:0f;z-index:251659264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表    号：郑节水（2015） 02号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制表机关：郑州市节约用水办公室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  <w:rPr>
                            <w:rFonts w:ascii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备案机关：郑州市统计局</w:t>
                        </w:r>
                      </w:p>
                      <w:p>
                        <w:pPr>
                          <w:widowControl/>
                          <w:spacing w:line="200" w:lineRule="exact"/>
                          <w:jc w:val="left"/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6"/>
                            <w:szCs w:val="16"/>
                          </w:rPr>
                          <w:t>有效期：2015年1月～2015年12月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560" w:lineRule="exact"/>
        <w:ind w:right="840"/>
        <w:rPr>
          <w:rFonts w:ascii="宋体" w:hAnsi="宋体" w:eastAsia="宋体"/>
          <w:szCs w:val="21"/>
        </w:rPr>
      </w:pPr>
    </w:p>
    <w:sectPr>
      <w:pgSz w:w="16838" w:h="11906" w:orient="landscape"/>
      <w:pgMar w:top="624" w:right="1077" w:bottom="244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0117"/>
    <w:rsid w:val="00197137"/>
    <w:rsid w:val="00224018"/>
    <w:rsid w:val="00283419"/>
    <w:rsid w:val="00307976"/>
    <w:rsid w:val="003E6B45"/>
    <w:rsid w:val="00400117"/>
    <w:rsid w:val="004204F8"/>
    <w:rsid w:val="004B72CF"/>
    <w:rsid w:val="006A208B"/>
    <w:rsid w:val="006A4809"/>
    <w:rsid w:val="007B3D37"/>
    <w:rsid w:val="008A6A7A"/>
    <w:rsid w:val="008E3C12"/>
    <w:rsid w:val="009A4677"/>
    <w:rsid w:val="009F727D"/>
    <w:rsid w:val="00A73A4C"/>
    <w:rsid w:val="00A73C6A"/>
    <w:rsid w:val="00AA3650"/>
    <w:rsid w:val="00C05139"/>
    <w:rsid w:val="00C15D6C"/>
    <w:rsid w:val="00C6414B"/>
    <w:rsid w:val="00C81D44"/>
    <w:rsid w:val="00D15F70"/>
    <w:rsid w:val="00E2027B"/>
    <w:rsid w:val="00EE5135"/>
    <w:rsid w:val="00F96E2E"/>
    <w:rsid w:val="076808B4"/>
    <w:rsid w:val="161E6859"/>
    <w:rsid w:val="169761B0"/>
    <w:rsid w:val="46D72C59"/>
    <w:rsid w:val="5E9917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280</Words>
  <Characters>1598</Characters>
  <Lines>13</Lines>
  <Paragraphs>3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2014-12-08T03:11:00Z</dcterms:created>
  <dc:creator>Administrator</dc:creator>
  <cp:lastModifiedBy>Administrator</cp:lastModifiedBy>
  <cp:lastPrinted>2014-12-08T02:59:00Z</cp:lastPrinted>
  <dcterms:modified xsi:type="dcterms:W3CDTF">2014-12-22T08:52:07Z</dcterms:modified>
  <dc:title>关于报送郑州市2015年度取用水单位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